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92044" w14:textId="29FA6E57" w:rsidR="00B701D2" w:rsidRDefault="008A47EC">
      <w:r w:rsidRPr="008A47EC">
        <w:t>Alfardan-Exchange</w:t>
      </w:r>
    </w:p>
    <w:sectPr w:rsidR="00B70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E3"/>
    <w:rsid w:val="008A331B"/>
    <w:rsid w:val="008A47EC"/>
    <w:rsid w:val="009C2CBB"/>
    <w:rsid w:val="00B701D2"/>
    <w:rsid w:val="00C744E3"/>
    <w:rsid w:val="00D2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EFD50-0E9F-4C7B-A45A-4BB35DC1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abdulhamid taan</dc:creator>
  <cp:keywords/>
  <dc:description/>
  <cp:lastModifiedBy>abdulhamid taan</cp:lastModifiedBy>
  <cp:revision>3</cp:revision>
  <cp:lastPrinted>2024-10-22T09:12:00Z</cp:lastPrinted>
  <dcterms:created xsi:type="dcterms:W3CDTF">2024-10-22T09:12:00Z</dcterms:created>
  <dcterms:modified xsi:type="dcterms:W3CDTF">2024-10-22T09:12:00Z</dcterms:modified>
</cp:coreProperties>
</file>